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77B" w:rsidRPr="00E96776" w:rsidRDefault="00EC7CD2" w:rsidP="0018377B">
      <w:pPr>
        <w:spacing w:after="0" w:line="240" w:lineRule="auto"/>
        <w:rPr>
          <w:b/>
          <w:sz w:val="20"/>
          <w:szCs w:val="20"/>
        </w:rPr>
      </w:pPr>
      <w:r w:rsidRPr="00E96776">
        <w:rPr>
          <w:b/>
          <w:sz w:val="20"/>
          <w:szCs w:val="20"/>
        </w:rPr>
        <w:t>SERVICE</w:t>
      </w:r>
    </w:p>
    <w:p w:rsidR="0018377B" w:rsidRPr="00E96776" w:rsidRDefault="00EC7CD2" w:rsidP="0018377B">
      <w:pPr>
        <w:spacing w:after="0" w:line="240" w:lineRule="auto"/>
        <w:rPr>
          <w:b/>
          <w:sz w:val="20"/>
          <w:szCs w:val="20"/>
        </w:rPr>
      </w:pPr>
      <w:r w:rsidRPr="00E96776">
        <w:rPr>
          <w:b/>
          <w:sz w:val="20"/>
          <w:szCs w:val="20"/>
        </w:rPr>
        <w:t>NAME OF SOCIAL WORKER</w:t>
      </w:r>
    </w:p>
    <w:p w:rsidR="00EC7CD2" w:rsidRPr="00E96776" w:rsidRDefault="00EC7CD2" w:rsidP="0018377B">
      <w:pPr>
        <w:spacing w:after="0" w:line="240" w:lineRule="auto"/>
        <w:rPr>
          <w:b/>
          <w:sz w:val="20"/>
          <w:szCs w:val="20"/>
        </w:rPr>
      </w:pPr>
      <w:r w:rsidRPr="00E96776">
        <w:rPr>
          <w:b/>
          <w:sz w:val="20"/>
          <w:szCs w:val="20"/>
        </w:rPr>
        <w:t>ADDRESS</w:t>
      </w:r>
    </w:p>
    <w:p w:rsidR="0018377B" w:rsidRPr="00E96776" w:rsidRDefault="00EC7CD2" w:rsidP="0018377B">
      <w:pPr>
        <w:spacing w:after="0" w:line="240" w:lineRule="auto"/>
        <w:rPr>
          <w:b/>
          <w:sz w:val="20"/>
          <w:szCs w:val="20"/>
        </w:rPr>
      </w:pPr>
      <w:r w:rsidRPr="00E96776">
        <w:rPr>
          <w:b/>
          <w:sz w:val="20"/>
          <w:szCs w:val="20"/>
        </w:rPr>
        <w:t>TELEPHONE</w:t>
      </w:r>
    </w:p>
    <w:p w:rsidR="00DD7795" w:rsidRPr="00E96776" w:rsidRDefault="00EC7CD2" w:rsidP="00857B2C">
      <w:pPr>
        <w:spacing w:after="0" w:line="240" w:lineRule="auto"/>
        <w:rPr>
          <w:rStyle w:val="Hyperlink"/>
          <w:b/>
          <w:sz w:val="20"/>
          <w:szCs w:val="20"/>
        </w:rPr>
      </w:pPr>
      <w:r w:rsidRPr="00E96776">
        <w:rPr>
          <w:b/>
          <w:sz w:val="20"/>
          <w:szCs w:val="20"/>
        </w:rPr>
        <w:t>EMAIL</w:t>
      </w:r>
      <w:r w:rsidRPr="00E96776">
        <w:rPr>
          <w:rStyle w:val="Hyperlink"/>
          <w:b/>
          <w:sz w:val="20"/>
          <w:szCs w:val="20"/>
        </w:rPr>
        <w:t xml:space="preserve"> </w:t>
      </w:r>
      <w:bookmarkStart w:id="0" w:name="_GoBack"/>
      <w:bookmarkEnd w:id="0"/>
    </w:p>
    <w:p w:rsidR="000C38C1" w:rsidRPr="00E96776" w:rsidRDefault="001C2A03" w:rsidP="00ED546C">
      <w:pPr>
        <w:spacing w:after="0" w:line="240" w:lineRule="auto"/>
        <w:rPr>
          <w:color w:val="0000FF"/>
          <w:sz w:val="20"/>
          <w:szCs w:val="20"/>
        </w:rPr>
      </w:pPr>
      <w:r w:rsidRPr="00E96776">
        <w:rPr>
          <w:rStyle w:val="Hyperlink"/>
          <w:sz w:val="20"/>
          <w:szCs w:val="20"/>
          <w:u w:val="none"/>
        </w:rPr>
        <w:t xml:space="preserve">            </w:t>
      </w:r>
    </w:p>
    <w:p w:rsidR="00ED546C" w:rsidRPr="00E96776" w:rsidRDefault="00F21022" w:rsidP="007649F3">
      <w:pPr>
        <w:rPr>
          <w:rFonts w:asciiTheme="minorHAnsi" w:hAnsiTheme="minorHAnsi" w:cstheme="minorHAnsi"/>
          <w:b/>
          <w:sz w:val="24"/>
          <w:szCs w:val="24"/>
          <w:u w:val="single"/>
        </w:rPr>
      </w:pPr>
      <w:r w:rsidRPr="00E96776">
        <w:rPr>
          <w:rFonts w:asciiTheme="minorHAnsi" w:hAnsiTheme="minorHAnsi" w:cstheme="minorHAnsi"/>
          <w:b/>
          <w:sz w:val="24"/>
          <w:szCs w:val="24"/>
          <w:u w:val="single"/>
        </w:rPr>
        <w:t xml:space="preserve">Bereavement Pack </w:t>
      </w:r>
    </w:p>
    <w:p w:rsidR="00ED546C" w:rsidRPr="00E96776" w:rsidRDefault="00F21022" w:rsidP="007649F3">
      <w:pPr>
        <w:rPr>
          <w:rFonts w:ascii="Segoe UI" w:hAnsi="Segoe UI" w:cs="Segoe UI"/>
          <w:b/>
          <w:sz w:val="20"/>
          <w:szCs w:val="20"/>
          <w:u w:val="single"/>
        </w:rPr>
      </w:pPr>
      <w:r w:rsidRPr="00E96776">
        <w:rPr>
          <w:rFonts w:ascii="Segoe UI" w:hAnsi="Segoe UI" w:cs="Segoe UI"/>
          <w:sz w:val="20"/>
          <w:szCs w:val="20"/>
        </w:rPr>
        <w:t>In this pack you will find Paediatric bereavement resources and information regarding support services available to bereaved families. This bereavement pack is universal and is given to every family who experience the death of a child within the Hunter New England Area Health District. The services and resources are accessible to all bereaved families despite where</w:t>
      </w:r>
      <w:r w:rsidR="00ED546C" w:rsidRPr="00E96776">
        <w:rPr>
          <w:rFonts w:ascii="Segoe UI" w:hAnsi="Segoe UI" w:cs="Segoe UI"/>
          <w:sz w:val="20"/>
          <w:szCs w:val="20"/>
        </w:rPr>
        <w:t xml:space="preserve"> they may live in our district.</w:t>
      </w:r>
    </w:p>
    <w:p w:rsidR="00ED546C" w:rsidRPr="00E96776" w:rsidRDefault="00857B2C" w:rsidP="00F42935">
      <w:pPr>
        <w:spacing w:after="0"/>
        <w:rPr>
          <w:rFonts w:ascii="Segoe UI" w:hAnsi="Segoe UI" w:cs="Segoe UI"/>
          <w:sz w:val="20"/>
          <w:szCs w:val="20"/>
        </w:rPr>
      </w:pPr>
      <w:r w:rsidRPr="00E96776">
        <w:rPr>
          <w:rFonts w:ascii="Segoe UI" w:hAnsi="Segoe UI" w:cs="Segoe UI"/>
          <w:b/>
          <w:sz w:val="20"/>
          <w:szCs w:val="20"/>
        </w:rPr>
        <w:t>Rednose</w:t>
      </w:r>
      <w:r w:rsidR="00874414" w:rsidRPr="00E96776">
        <w:rPr>
          <w:rFonts w:ascii="Segoe UI" w:hAnsi="Segoe UI" w:cs="Segoe UI"/>
          <w:b/>
          <w:sz w:val="20"/>
          <w:szCs w:val="20"/>
        </w:rPr>
        <w:t xml:space="preserve"> Brochure</w:t>
      </w:r>
      <w:r w:rsidR="00A75DCB" w:rsidRPr="00E96776">
        <w:rPr>
          <w:rFonts w:ascii="Segoe UI" w:hAnsi="Segoe UI" w:cs="Segoe UI"/>
          <w:sz w:val="20"/>
          <w:szCs w:val="20"/>
        </w:rPr>
        <w:t xml:space="preserve">- </w:t>
      </w:r>
      <w:r w:rsidR="004B1328" w:rsidRPr="00E96776">
        <w:rPr>
          <w:rFonts w:ascii="Segoe UI" w:hAnsi="Segoe UI" w:cs="Segoe UI"/>
          <w:sz w:val="20"/>
          <w:szCs w:val="20"/>
        </w:rPr>
        <w:t>This Australian organisation (formerly known as SIDS and Kids) supports grieving individuals and families following the sudden or une</w:t>
      </w:r>
      <w:r w:rsidR="0062443E" w:rsidRPr="00E96776">
        <w:rPr>
          <w:rFonts w:ascii="Segoe UI" w:hAnsi="Segoe UI" w:cs="Segoe UI"/>
          <w:sz w:val="20"/>
          <w:szCs w:val="20"/>
        </w:rPr>
        <w:t>xpected death of a baby or</w:t>
      </w:r>
      <w:r w:rsidR="004B1328" w:rsidRPr="00E96776">
        <w:rPr>
          <w:rFonts w:ascii="Segoe UI" w:hAnsi="Segoe UI" w:cs="Segoe UI"/>
          <w:sz w:val="20"/>
          <w:szCs w:val="20"/>
        </w:rPr>
        <w:t xml:space="preserve"> child. Their website has been designed to connect individuals and families to a range of support options, useful resources and information.</w:t>
      </w:r>
      <w:r w:rsidR="0062443E" w:rsidRPr="00E96776">
        <w:rPr>
          <w:rFonts w:ascii="Segoe UI" w:hAnsi="Segoe UI" w:cs="Segoe UI"/>
          <w:sz w:val="20"/>
          <w:szCs w:val="20"/>
        </w:rPr>
        <w:t xml:space="preserve">  Services can be provided remotely by videoconference or phone ensuring no matter where you live you can access this essential service.</w:t>
      </w:r>
    </w:p>
    <w:p w:rsidR="00ED546C" w:rsidRPr="00E96776" w:rsidRDefault="00ED546C" w:rsidP="00F42935">
      <w:pPr>
        <w:spacing w:after="0"/>
        <w:rPr>
          <w:rFonts w:ascii="Segoe UI" w:hAnsi="Segoe UI" w:cs="Segoe UI"/>
          <w:sz w:val="20"/>
          <w:szCs w:val="20"/>
        </w:rPr>
      </w:pPr>
    </w:p>
    <w:p w:rsidR="00ED546C" w:rsidRPr="00E96776" w:rsidRDefault="00ED546C" w:rsidP="00ED546C">
      <w:pPr>
        <w:rPr>
          <w:rFonts w:ascii="Segoe UI" w:hAnsi="Segoe UI" w:cs="Segoe UI"/>
          <w:sz w:val="20"/>
          <w:szCs w:val="20"/>
        </w:rPr>
      </w:pPr>
      <w:r w:rsidRPr="00E96776">
        <w:rPr>
          <w:rFonts w:ascii="Segoe UI" w:hAnsi="Segoe UI" w:cs="Segoe UI"/>
          <w:b/>
          <w:sz w:val="20"/>
          <w:szCs w:val="20"/>
        </w:rPr>
        <w:t xml:space="preserve">The National Centre for Childhood Grief Brochure- </w:t>
      </w:r>
      <w:proofErr w:type="gramStart"/>
      <w:r w:rsidRPr="00E96776">
        <w:rPr>
          <w:rFonts w:ascii="Segoe UI" w:hAnsi="Segoe UI" w:cs="Segoe UI"/>
          <w:sz w:val="20"/>
          <w:szCs w:val="20"/>
        </w:rPr>
        <w:t>The</w:t>
      </w:r>
      <w:proofErr w:type="gramEnd"/>
      <w:r w:rsidRPr="00E96776">
        <w:rPr>
          <w:rFonts w:ascii="Segoe UI" w:hAnsi="Segoe UI" w:cs="Segoe UI"/>
          <w:sz w:val="20"/>
          <w:szCs w:val="20"/>
        </w:rPr>
        <w:t xml:space="preserve"> NCCG is a not for profit organisation dedicated to caring for bereaved children and their families following the death of a parent, sibling or other close loved one. They can provide individual counselling sessions face to face and online, as well as group programs for children and adults. NCCCG currently provide these services free for young people aged 3-17 years old.</w:t>
      </w:r>
    </w:p>
    <w:p w:rsidR="00ED546C" w:rsidRPr="00E96776" w:rsidRDefault="00ED546C" w:rsidP="00ED546C">
      <w:pPr>
        <w:rPr>
          <w:rFonts w:ascii="Segoe UI" w:hAnsi="Segoe UI" w:cs="Segoe UI"/>
          <w:sz w:val="20"/>
          <w:szCs w:val="20"/>
        </w:rPr>
      </w:pPr>
      <w:r w:rsidRPr="00E96776">
        <w:rPr>
          <w:rFonts w:ascii="Segoe UI" w:hAnsi="Segoe UI" w:cs="Segoe UI"/>
          <w:b/>
          <w:sz w:val="20"/>
          <w:szCs w:val="20"/>
        </w:rPr>
        <w:t xml:space="preserve">Centrelink- </w:t>
      </w:r>
      <w:r w:rsidRPr="00E96776">
        <w:rPr>
          <w:rFonts w:ascii="Segoe UI" w:hAnsi="Segoe UI" w:cs="Segoe UI"/>
          <w:sz w:val="20"/>
          <w:szCs w:val="20"/>
        </w:rPr>
        <w:t xml:space="preserve">If you have any questions regarding your Centrelink payments after the death of a child, you can call a dedicated bereavement line on </w:t>
      </w:r>
      <w:r w:rsidRPr="00E96776">
        <w:rPr>
          <w:rFonts w:ascii="Segoe UI" w:hAnsi="Segoe UI" w:cs="Segoe UI"/>
          <w:b/>
          <w:sz w:val="20"/>
          <w:szCs w:val="20"/>
        </w:rPr>
        <w:t>1800 118 388</w:t>
      </w:r>
      <w:r w:rsidRPr="00E96776">
        <w:rPr>
          <w:rFonts w:ascii="Segoe UI" w:hAnsi="Segoe UI" w:cs="Segoe UI"/>
          <w:sz w:val="20"/>
          <w:szCs w:val="20"/>
        </w:rPr>
        <w:t>, this will ensure you are talking to someone who is specialised in this area and allow you to avoid the usual long wait to talk to someone.</w:t>
      </w:r>
    </w:p>
    <w:p w:rsidR="008C7ED6" w:rsidRPr="00E96776" w:rsidRDefault="00A86F3D" w:rsidP="00B50E3B">
      <w:pPr>
        <w:rPr>
          <w:rFonts w:ascii="Segoe UI" w:hAnsi="Segoe UI" w:cs="Segoe UI"/>
          <w:sz w:val="20"/>
          <w:szCs w:val="20"/>
        </w:rPr>
      </w:pPr>
      <w:r w:rsidRPr="00E96776">
        <w:rPr>
          <w:rFonts w:ascii="Segoe UI" w:hAnsi="Segoe UI" w:cs="Segoe UI"/>
          <w:b/>
          <w:sz w:val="20"/>
          <w:szCs w:val="20"/>
        </w:rPr>
        <w:t>RMH Family Retreat</w:t>
      </w:r>
      <w:r w:rsidR="00ED546C" w:rsidRPr="00E96776">
        <w:rPr>
          <w:rFonts w:ascii="Segoe UI" w:hAnsi="Segoe UI" w:cs="Segoe UI"/>
          <w:b/>
          <w:sz w:val="20"/>
          <w:szCs w:val="20"/>
        </w:rPr>
        <w:t xml:space="preserve">– </w:t>
      </w:r>
      <w:r w:rsidR="00ED546C" w:rsidRPr="00E96776">
        <w:rPr>
          <w:rFonts w:ascii="Segoe UI" w:hAnsi="Segoe UI" w:cs="Segoe UI"/>
          <w:sz w:val="20"/>
          <w:szCs w:val="20"/>
        </w:rPr>
        <w:t xml:space="preserve">This is a program that provides a week’s free accommodation to families who have seriously ill children but also to families who have experienced a death of </w:t>
      </w:r>
      <w:r w:rsidR="005764FF" w:rsidRPr="00E96776">
        <w:rPr>
          <w:rFonts w:ascii="Segoe UI" w:hAnsi="Segoe UI" w:cs="Segoe UI"/>
          <w:sz w:val="20"/>
          <w:szCs w:val="20"/>
        </w:rPr>
        <w:t>a child. When applying online</w:t>
      </w:r>
      <w:r w:rsidR="00ED546C" w:rsidRPr="00E96776">
        <w:rPr>
          <w:rFonts w:ascii="Segoe UI" w:hAnsi="Segoe UI" w:cs="Segoe UI"/>
          <w:sz w:val="20"/>
          <w:szCs w:val="20"/>
        </w:rPr>
        <w:t xml:space="preserve"> they will request proof of death, if you don’t have this please write in the comment box ‘you can contact </w:t>
      </w:r>
      <w:hyperlink r:id="rId6" w:history="1">
        <w:r w:rsidR="00ED546C" w:rsidRPr="00E96776">
          <w:rPr>
            <w:rStyle w:val="Hyperlink"/>
            <w:rFonts w:ascii="Segoe UI" w:hAnsi="Segoe UI" w:cs="Segoe UI"/>
            <w:sz w:val="20"/>
            <w:szCs w:val="20"/>
          </w:rPr>
          <w:t>Alicia.Tremain@health.nsw.gov.au</w:t>
        </w:r>
      </w:hyperlink>
      <w:r w:rsidR="00ED546C" w:rsidRPr="00E96776">
        <w:rPr>
          <w:rFonts w:ascii="Segoe UI" w:hAnsi="Segoe UI" w:cs="Segoe UI"/>
          <w:sz w:val="20"/>
          <w:szCs w:val="20"/>
        </w:rPr>
        <w:t xml:space="preserve"> to confirm details’. To apply online please go to </w:t>
      </w:r>
      <w:hyperlink r:id="rId7" w:history="1">
        <w:r w:rsidR="00ED546C" w:rsidRPr="00E96776">
          <w:rPr>
            <w:rStyle w:val="Hyperlink"/>
            <w:rFonts w:ascii="Segoe UI" w:hAnsi="Segoe UI" w:cs="Segoe UI"/>
            <w:sz w:val="20"/>
            <w:szCs w:val="20"/>
          </w:rPr>
          <w:t>www.rmhc.org.au/Ronald-mcdonald-family-retreats</w:t>
        </w:r>
      </w:hyperlink>
      <w:r w:rsidR="00ED546C" w:rsidRPr="00E96776">
        <w:rPr>
          <w:rFonts w:ascii="Segoe UI" w:hAnsi="Segoe UI" w:cs="Segoe UI"/>
          <w:sz w:val="20"/>
          <w:szCs w:val="20"/>
        </w:rPr>
        <w:t>.</w:t>
      </w:r>
    </w:p>
    <w:p w:rsidR="00E96776" w:rsidRPr="00E96776" w:rsidRDefault="008C7ED6" w:rsidP="00B50E3B">
      <w:pPr>
        <w:rPr>
          <w:rFonts w:ascii="Segoe UI" w:hAnsi="Segoe UI" w:cs="Segoe UI"/>
          <w:sz w:val="20"/>
          <w:szCs w:val="20"/>
        </w:rPr>
      </w:pPr>
      <w:r w:rsidRPr="00E96776">
        <w:rPr>
          <w:rFonts w:ascii="Segoe UI" w:hAnsi="Segoe UI" w:cs="Segoe UI"/>
          <w:b/>
          <w:sz w:val="20"/>
          <w:szCs w:val="20"/>
        </w:rPr>
        <w:t>Grief L</w:t>
      </w:r>
      <w:r w:rsidR="000E74AB" w:rsidRPr="00E96776">
        <w:rPr>
          <w:rFonts w:ascii="Segoe UI" w:hAnsi="Segoe UI" w:cs="Segoe UI"/>
          <w:b/>
          <w:sz w:val="20"/>
          <w:szCs w:val="20"/>
        </w:rPr>
        <w:t>ine</w:t>
      </w:r>
      <w:r w:rsidRPr="00E96776">
        <w:rPr>
          <w:rFonts w:ascii="Segoe UI" w:hAnsi="Segoe UI" w:cs="Segoe UI"/>
          <w:b/>
          <w:sz w:val="20"/>
          <w:szCs w:val="20"/>
        </w:rPr>
        <w:t xml:space="preserve"> B</w:t>
      </w:r>
      <w:r w:rsidR="006924B2" w:rsidRPr="00E96776">
        <w:rPr>
          <w:rFonts w:ascii="Segoe UI" w:hAnsi="Segoe UI" w:cs="Segoe UI"/>
          <w:b/>
          <w:sz w:val="20"/>
          <w:szCs w:val="20"/>
        </w:rPr>
        <w:t>rochure</w:t>
      </w:r>
      <w:r w:rsidR="000E74AB" w:rsidRPr="00E96776">
        <w:rPr>
          <w:rFonts w:ascii="Segoe UI" w:hAnsi="Segoe UI" w:cs="Segoe UI"/>
          <w:b/>
          <w:sz w:val="20"/>
          <w:szCs w:val="20"/>
        </w:rPr>
        <w:t xml:space="preserve">- </w:t>
      </w:r>
      <w:r w:rsidR="006924B2" w:rsidRPr="00E96776">
        <w:rPr>
          <w:rFonts w:ascii="Segoe UI" w:hAnsi="Segoe UI" w:cs="Segoe UI"/>
          <w:sz w:val="20"/>
          <w:szCs w:val="20"/>
        </w:rPr>
        <w:t>This is an organisation who can provide free bereavement and counselling sup</w:t>
      </w:r>
      <w:r w:rsidR="00874414" w:rsidRPr="00E96776">
        <w:rPr>
          <w:rFonts w:ascii="Segoe UI" w:hAnsi="Segoe UI" w:cs="Segoe UI"/>
          <w:sz w:val="20"/>
          <w:szCs w:val="20"/>
        </w:rPr>
        <w:t>port.</w:t>
      </w:r>
    </w:p>
    <w:p w:rsidR="00516CFF" w:rsidRPr="00E96776" w:rsidRDefault="00874414" w:rsidP="00B50E3B">
      <w:pPr>
        <w:rPr>
          <w:rFonts w:ascii="Segoe UI" w:hAnsi="Segoe UI" w:cs="Segoe UI"/>
          <w:sz w:val="20"/>
          <w:szCs w:val="20"/>
        </w:rPr>
      </w:pPr>
      <w:r w:rsidRPr="00E96776">
        <w:rPr>
          <w:rFonts w:ascii="Segoe UI" w:hAnsi="Segoe UI" w:cs="Segoe UI"/>
          <w:b/>
          <w:sz w:val="20"/>
          <w:szCs w:val="20"/>
        </w:rPr>
        <w:t>Mental Health Line B</w:t>
      </w:r>
      <w:r w:rsidR="006924B2" w:rsidRPr="00E96776">
        <w:rPr>
          <w:rFonts w:ascii="Segoe UI" w:hAnsi="Segoe UI" w:cs="Segoe UI"/>
          <w:b/>
          <w:sz w:val="20"/>
          <w:szCs w:val="20"/>
        </w:rPr>
        <w:t>rochure</w:t>
      </w:r>
      <w:r w:rsidR="008C7ED6" w:rsidRPr="00E96776">
        <w:rPr>
          <w:rFonts w:ascii="Segoe UI" w:hAnsi="Segoe UI" w:cs="Segoe UI"/>
          <w:b/>
          <w:sz w:val="20"/>
          <w:szCs w:val="20"/>
        </w:rPr>
        <w:t>/Card</w:t>
      </w:r>
      <w:r w:rsidR="006924B2" w:rsidRPr="00E96776">
        <w:rPr>
          <w:rFonts w:ascii="Segoe UI" w:hAnsi="Segoe UI" w:cs="Segoe UI"/>
          <w:b/>
          <w:sz w:val="20"/>
          <w:szCs w:val="20"/>
        </w:rPr>
        <w:t xml:space="preserve">- </w:t>
      </w:r>
      <w:r w:rsidR="00DC5543" w:rsidRPr="00E96776">
        <w:rPr>
          <w:rFonts w:ascii="Segoe UI" w:hAnsi="Segoe UI" w:cs="Segoe UI"/>
          <w:sz w:val="20"/>
          <w:szCs w:val="20"/>
        </w:rPr>
        <w:t xml:space="preserve">The </w:t>
      </w:r>
      <w:r w:rsidR="006924B2" w:rsidRPr="00E96776">
        <w:rPr>
          <w:rFonts w:ascii="Segoe UI" w:hAnsi="Segoe UI" w:cs="Segoe UI"/>
          <w:sz w:val="20"/>
          <w:szCs w:val="20"/>
        </w:rPr>
        <w:t>Mental Health Line</w:t>
      </w:r>
      <w:r w:rsidR="00DC5543" w:rsidRPr="00E96776">
        <w:rPr>
          <w:rFonts w:ascii="Segoe UI" w:hAnsi="Segoe UI" w:cs="Segoe UI"/>
          <w:sz w:val="20"/>
          <w:szCs w:val="20"/>
        </w:rPr>
        <w:t xml:space="preserve"> puts you in contact</w:t>
      </w:r>
      <w:r w:rsidR="006924B2" w:rsidRPr="00E96776">
        <w:rPr>
          <w:rFonts w:ascii="Segoe UI" w:hAnsi="Segoe UI" w:cs="Segoe UI"/>
          <w:sz w:val="20"/>
          <w:szCs w:val="20"/>
        </w:rPr>
        <w:t xml:space="preserve"> with a </w:t>
      </w:r>
      <w:r w:rsidR="00DC5543" w:rsidRPr="00E96776">
        <w:rPr>
          <w:rFonts w:ascii="Segoe UI" w:hAnsi="Segoe UI" w:cs="Segoe UI"/>
          <w:sz w:val="20"/>
          <w:szCs w:val="20"/>
        </w:rPr>
        <w:t>Mental Health professional to discuss your symptoms and connect you</w:t>
      </w:r>
      <w:r w:rsidR="006924B2" w:rsidRPr="00E96776">
        <w:rPr>
          <w:rFonts w:ascii="Segoe UI" w:hAnsi="Segoe UI" w:cs="Segoe UI"/>
          <w:sz w:val="20"/>
          <w:szCs w:val="20"/>
        </w:rPr>
        <w:t xml:space="preserve"> with appropriate care.</w:t>
      </w:r>
    </w:p>
    <w:p w:rsidR="00ED546C" w:rsidRPr="00E96776" w:rsidRDefault="00B727CF" w:rsidP="00B50E3B">
      <w:pPr>
        <w:rPr>
          <w:rFonts w:ascii="Segoe UI" w:hAnsi="Segoe UI" w:cs="Segoe UI"/>
          <w:sz w:val="20"/>
          <w:szCs w:val="20"/>
        </w:rPr>
      </w:pPr>
      <w:r w:rsidRPr="00E96776">
        <w:rPr>
          <w:rFonts w:ascii="Segoe UI" w:hAnsi="Segoe UI" w:cs="Segoe UI"/>
          <w:b/>
          <w:sz w:val="20"/>
          <w:szCs w:val="20"/>
        </w:rPr>
        <w:t xml:space="preserve">Mental Health Treatment Plan- </w:t>
      </w:r>
      <w:r w:rsidRPr="00E96776">
        <w:rPr>
          <w:rFonts w:ascii="Segoe UI" w:hAnsi="Segoe UI" w:cs="Segoe UI"/>
          <w:sz w:val="20"/>
          <w:szCs w:val="20"/>
        </w:rPr>
        <w:t xml:space="preserve">This is a plan made with your GP, it allows you to access </w:t>
      </w:r>
      <w:r w:rsidR="000046A7" w:rsidRPr="00E96776">
        <w:rPr>
          <w:rFonts w:ascii="Segoe UI" w:hAnsi="Segoe UI" w:cs="Segoe UI"/>
          <w:sz w:val="20"/>
          <w:szCs w:val="20"/>
        </w:rPr>
        <w:t>Medicare</w:t>
      </w:r>
      <w:r w:rsidRPr="00E96776">
        <w:rPr>
          <w:rFonts w:ascii="Segoe UI" w:hAnsi="Segoe UI" w:cs="Segoe UI"/>
          <w:sz w:val="20"/>
          <w:szCs w:val="20"/>
        </w:rPr>
        <w:t xml:space="preserve"> rebates for individual psychological appointments with a psychologist, social worker or occupational therapist. </w:t>
      </w:r>
      <w:r w:rsidR="00597F2F" w:rsidRPr="00E96776">
        <w:rPr>
          <w:rFonts w:ascii="Segoe UI" w:hAnsi="Segoe UI" w:cs="Segoe UI"/>
          <w:sz w:val="20"/>
          <w:szCs w:val="20"/>
        </w:rPr>
        <w:t>Please see information sheet for further details.</w:t>
      </w:r>
    </w:p>
    <w:p w:rsidR="00324FD6" w:rsidRPr="00E96776" w:rsidRDefault="00324FD6" w:rsidP="00B50E3B">
      <w:pPr>
        <w:rPr>
          <w:rFonts w:ascii="Segoe UI" w:hAnsi="Segoe UI" w:cs="Segoe UI"/>
          <w:sz w:val="20"/>
          <w:szCs w:val="20"/>
        </w:rPr>
      </w:pPr>
      <w:r w:rsidRPr="00E96776">
        <w:rPr>
          <w:rFonts w:ascii="Segoe UI" w:hAnsi="Segoe UI" w:cs="Segoe UI"/>
          <w:b/>
          <w:sz w:val="20"/>
          <w:szCs w:val="20"/>
        </w:rPr>
        <w:t xml:space="preserve">Grief and Bereavement Resources – </w:t>
      </w:r>
      <w:r w:rsidRPr="00E96776">
        <w:rPr>
          <w:rFonts w:ascii="Segoe UI" w:hAnsi="Segoe UI" w:cs="Segoe UI"/>
          <w:sz w:val="20"/>
          <w:szCs w:val="20"/>
        </w:rPr>
        <w:t>This is a list of grief and bereavement resources including websites, books and podcasts.</w:t>
      </w:r>
    </w:p>
    <w:p w:rsidR="008C7ED6" w:rsidRPr="00E96776" w:rsidRDefault="008C7ED6" w:rsidP="00B50E3B">
      <w:pPr>
        <w:rPr>
          <w:rFonts w:ascii="Segoe UI" w:hAnsi="Segoe UI" w:cs="Segoe UI"/>
          <w:sz w:val="20"/>
          <w:szCs w:val="20"/>
        </w:rPr>
      </w:pPr>
      <w:r w:rsidRPr="00E96776">
        <w:rPr>
          <w:rFonts w:ascii="Segoe UI" w:hAnsi="Segoe UI" w:cs="Segoe UI"/>
          <w:b/>
          <w:sz w:val="20"/>
          <w:szCs w:val="20"/>
        </w:rPr>
        <w:t xml:space="preserve">Arranging a Child’s Funeral- </w:t>
      </w:r>
      <w:r w:rsidRPr="00E96776">
        <w:rPr>
          <w:rFonts w:ascii="Segoe UI" w:hAnsi="Segoe UI" w:cs="Segoe UI"/>
          <w:sz w:val="20"/>
          <w:szCs w:val="20"/>
        </w:rPr>
        <w:t>This provides information and advice for families arranging a funeral for a child.</w:t>
      </w:r>
    </w:p>
    <w:p w:rsidR="008C7ED6" w:rsidRPr="00E96776" w:rsidRDefault="008C7ED6" w:rsidP="00B50E3B">
      <w:pPr>
        <w:rPr>
          <w:rFonts w:ascii="Segoe UI" w:hAnsi="Segoe UI" w:cs="Segoe UI"/>
          <w:sz w:val="20"/>
          <w:szCs w:val="20"/>
        </w:rPr>
      </w:pPr>
    </w:p>
    <w:p w:rsidR="00B90B1A" w:rsidRPr="00E96776" w:rsidRDefault="00B90B1A" w:rsidP="00B50E3B">
      <w:pPr>
        <w:rPr>
          <w:rFonts w:ascii="Segoe UI" w:hAnsi="Segoe UI" w:cs="Segoe UI"/>
          <w:sz w:val="20"/>
          <w:szCs w:val="20"/>
        </w:rPr>
      </w:pPr>
    </w:p>
    <w:p w:rsidR="00B727CF" w:rsidRPr="00E96776" w:rsidRDefault="00B727CF" w:rsidP="00B50E3B">
      <w:pPr>
        <w:rPr>
          <w:rFonts w:asciiTheme="minorHAnsi" w:hAnsiTheme="minorHAnsi" w:cstheme="minorHAnsi"/>
          <w:sz w:val="20"/>
          <w:szCs w:val="20"/>
        </w:rPr>
      </w:pPr>
    </w:p>
    <w:p w:rsidR="00857B2C" w:rsidRPr="00E96776" w:rsidRDefault="00857B2C" w:rsidP="00B50E3B">
      <w:pPr>
        <w:rPr>
          <w:rFonts w:asciiTheme="minorHAnsi" w:hAnsiTheme="minorHAnsi" w:cstheme="minorHAnsi"/>
          <w:sz w:val="20"/>
          <w:szCs w:val="20"/>
        </w:rPr>
      </w:pPr>
    </w:p>
    <w:p w:rsidR="0051168E" w:rsidRPr="00ED546C" w:rsidRDefault="0051168E" w:rsidP="00165FC4">
      <w:pPr>
        <w:jc w:val="center"/>
        <w:rPr>
          <w:rFonts w:asciiTheme="minorHAnsi" w:hAnsiTheme="minorHAnsi" w:cstheme="minorHAnsi"/>
          <w:b/>
          <w:sz w:val="24"/>
          <w:szCs w:val="24"/>
          <w:lang w:val="en"/>
        </w:rPr>
      </w:pPr>
    </w:p>
    <w:p w:rsidR="00DD7795" w:rsidRPr="00ED546C" w:rsidRDefault="00DD7795" w:rsidP="00165FC4">
      <w:pPr>
        <w:jc w:val="center"/>
        <w:rPr>
          <w:rFonts w:asciiTheme="minorHAnsi" w:hAnsiTheme="minorHAnsi" w:cstheme="minorHAnsi"/>
          <w:b/>
          <w:sz w:val="24"/>
          <w:szCs w:val="24"/>
          <w:lang w:val="en"/>
        </w:rPr>
      </w:pPr>
    </w:p>
    <w:p w:rsidR="00DD7795" w:rsidRPr="00ED546C" w:rsidRDefault="00DD7795" w:rsidP="00165FC4">
      <w:pPr>
        <w:jc w:val="center"/>
        <w:rPr>
          <w:rFonts w:asciiTheme="minorHAnsi" w:hAnsiTheme="minorHAnsi" w:cstheme="minorHAnsi"/>
          <w:b/>
          <w:sz w:val="24"/>
          <w:szCs w:val="24"/>
          <w:lang w:val="en"/>
        </w:rPr>
      </w:pPr>
    </w:p>
    <w:p w:rsidR="00DD7795" w:rsidRDefault="00DD7795" w:rsidP="00165FC4">
      <w:pPr>
        <w:jc w:val="center"/>
        <w:rPr>
          <w:rFonts w:asciiTheme="minorHAnsi" w:hAnsiTheme="minorHAnsi" w:cstheme="minorHAnsi"/>
          <w:b/>
          <w:lang w:val="en"/>
        </w:rPr>
      </w:pPr>
    </w:p>
    <w:p w:rsidR="002B5C70" w:rsidRPr="002B5C70" w:rsidRDefault="002B5C70" w:rsidP="002B5C70">
      <w:pPr>
        <w:spacing w:after="0"/>
        <w:rPr>
          <w:rFonts w:asciiTheme="minorHAnsi" w:hAnsiTheme="minorHAnsi" w:cstheme="minorHAnsi"/>
          <w:b/>
        </w:rPr>
      </w:pPr>
    </w:p>
    <w:sectPr w:rsidR="002B5C70" w:rsidRPr="002B5C70" w:rsidSect="00165FC4">
      <w:headerReference w:type="default" r:id="rId8"/>
      <w:pgSz w:w="11900" w:h="16840"/>
      <w:pgMar w:top="1134" w:right="1304" w:bottom="124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0D5" w:rsidRDefault="00D050D5" w:rsidP="008F7525">
      <w:r>
        <w:separator/>
      </w:r>
    </w:p>
  </w:endnote>
  <w:endnote w:type="continuationSeparator" w:id="0">
    <w:p w:rsidR="00D050D5" w:rsidRDefault="00D050D5" w:rsidP="008F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0D5" w:rsidRDefault="00D050D5" w:rsidP="008F7525">
      <w:r>
        <w:separator/>
      </w:r>
    </w:p>
  </w:footnote>
  <w:footnote w:type="continuationSeparator" w:id="0">
    <w:p w:rsidR="00D050D5" w:rsidRDefault="00D050D5" w:rsidP="008F7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525" w:rsidRPr="008F7525" w:rsidRDefault="0018377B" w:rsidP="008F7525">
    <w:pPr>
      <w:pStyle w:val="Header"/>
    </w:pPr>
    <w:r>
      <w:rPr>
        <w:noProof/>
        <w:lang w:eastAsia="en-AU"/>
      </w:rPr>
      <w:drawing>
        <wp:anchor distT="0" distB="0" distL="114300" distR="114300" simplePos="0" relativeHeight="251657728" behindDoc="1" locked="1" layoutInCell="1" allowOverlap="1">
          <wp:simplePos x="0" y="0"/>
          <wp:positionH relativeFrom="column">
            <wp:posOffset>-1142365</wp:posOffset>
          </wp:positionH>
          <wp:positionV relativeFrom="page">
            <wp:posOffset>-35560</wp:posOffset>
          </wp:positionV>
          <wp:extent cx="7671435" cy="10762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1435" cy="10762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5"/>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7B"/>
    <w:rsid w:val="00003E84"/>
    <w:rsid w:val="000046A7"/>
    <w:rsid w:val="00067578"/>
    <w:rsid w:val="000B0941"/>
    <w:rsid w:val="000B7675"/>
    <w:rsid w:val="000C38C1"/>
    <w:rsid w:val="000E74AB"/>
    <w:rsid w:val="000F7499"/>
    <w:rsid w:val="000F7A27"/>
    <w:rsid w:val="00165FC4"/>
    <w:rsid w:val="0018377B"/>
    <w:rsid w:val="001C2A03"/>
    <w:rsid w:val="001C30C3"/>
    <w:rsid w:val="0021436D"/>
    <w:rsid w:val="00221949"/>
    <w:rsid w:val="00292787"/>
    <w:rsid w:val="002B5C70"/>
    <w:rsid w:val="002F2079"/>
    <w:rsid w:val="003079F8"/>
    <w:rsid w:val="00324FD6"/>
    <w:rsid w:val="00337F42"/>
    <w:rsid w:val="0038085D"/>
    <w:rsid w:val="00395554"/>
    <w:rsid w:val="003E113B"/>
    <w:rsid w:val="00416C7C"/>
    <w:rsid w:val="00435871"/>
    <w:rsid w:val="00493358"/>
    <w:rsid w:val="004B1328"/>
    <w:rsid w:val="0051168E"/>
    <w:rsid w:val="00516CFF"/>
    <w:rsid w:val="00562705"/>
    <w:rsid w:val="005764FF"/>
    <w:rsid w:val="00597F2F"/>
    <w:rsid w:val="005F4443"/>
    <w:rsid w:val="00613924"/>
    <w:rsid w:val="0062443E"/>
    <w:rsid w:val="00643CF8"/>
    <w:rsid w:val="006924B2"/>
    <w:rsid w:val="0069338B"/>
    <w:rsid w:val="007014F7"/>
    <w:rsid w:val="007649F3"/>
    <w:rsid w:val="00773E41"/>
    <w:rsid w:val="00780F12"/>
    <w:rsid w:val="00857B2C"/>
    <w:rsid w:val="008666B9"/>
    <w:rsid w:val="00874414"/>
    <w:rsid w:val="008B33EB"/>
    <w:rsid w:val="008C03AD"/>
    <w:rsid w:val="008C21D0"/>
    <w:rsid w:val="008C7ED6"/>
    <w:rsid w:val="008E38DA"/>
    <w:rsid w:val="008F7525"/>
    <w:rsid w:val="009535ED"/>
    <w:rsid w:val="009A3B33"/>
    <w:rsid w:val="009D4669"/>
    <w:rsid w:val="00A115AB"/>
    <w:rsid w:val="00A13150"/>
    <w:rsid w:val="00A75DCB"/>
    <w:rsid w:val="00A86F3D"/>
    <w:rsid w:val="00B02DD3"/>
    <w:rsid w:val="00B50E3B"/>
    <w:rsid w:val="00B535D2"/>
    <w:rsid w:val="00B727CF"/>
    <w:rsid w:val="00B90B1A"/>
    <w:rsid w:val="00BA2CA5"/>
    <w:rsid w:val="00CC6FC7"/>
    <w:rsid w:val="00D050D5"/>
    <w:rsid w:val="00D574B4"/>
    <w:rsid w:val="00DC5543"/>
    <w:rsid w:val="00DD7795"/>
    <w:rsid w:val="00DE604A"/>
    <w:rsid w:val="00E0748B"/>
    <w:rsid w:val="00E17DF9"/>
    <w:rsid w:val="00E51EB8"/>
    <w:rsid w:val="00E96776"/>
    <w:rsid w:val="00EC7CD2"/>
    <w:rsid w:val="00ED546C"/>
    <w:rsid w:val="00F21022"/>
    <w:rsid w:val="00F400D8"/>
    <w:rsid w:val="00F429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efaultImageDpi w14:val="300"/>
  <w15:chartTrackingRefBased/>
  <w15:docId w15:val="{5CCD3EA7-3AD0-4447-BD72-44B698C1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77B"/>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525"/>
    <w:pPr>
      <w:tabs>
        <w:tab w:val="center" w:pos="4320"/>
        <w:tab w:val="right" w:pos="8640"/>
      </w:tabs>
    </w:pPr>
  </w:style>
  <w:style w:type="character" w:customStyle="1" w:styleId="HeaderChar">
    <w:name w:val="Header Char"/>
    <w:basedOn w:val="DefaultParagraphFont"/>
    <w:link w:val="Header"/>
    <w:uiPriority w:val="99"/>
    <w:rsid w:val="008F7525"/>
  </w:style>
  <w:style w:type="paragraph" w:styleId="Footer">
    <w:name w:val="footer"/>
    <w:basedOn w:val="Normal"/>
    <w:link w:val="FooterChar"/>
    <w:uiPriority w:val="99"/>
    <w:unhideWhenUsed/>
    <w:rsid w:val="008F7525"/>
    <w:pPr>
      <w:tabs>
        <w:tab w:val="center" w:pos="4320"/>
        <w:tab w:val="right" w:pos="8640"/>
      </w:tabs>
    </w:pPr>
  </w:style>
  <w:style w:type="character" w:customStyle="1" w:styleId="FooterChar">
    <w:name w:val="Footer Char"/>
    <w:basedOn w:val="DefaultParagraphFont"/>
    <w:link w:val="Footer"/>
    <w:uiPriority w:val="99"/>
    <w:rsid w:val="008F7525"/>
  </w:style>
  <w:style w:type="paragraph" w:styleId="BalloonText">
    <w:name w:val="Balloon Text"/>
    <w:basedOn w:val="Normal"/>
    <w:link w:val="BalloonTextChar"/>
    <w:uiPriority w:val="99"/>
    <w:semiHidden/>
    <w:unhideWhenUsed/>
    <w:rsid w:val="008F7525"/>
    <w:rPr>
      <w:rFonts w:ascii="Lucida Grande" w:hAnsi="Lucida Grande" w:cs="Lucida Grande"/>
      <w:sz w:val="18"/>
      <w:szCs w:val="18"/>
    </w:rPr>
  </w:style>
  <w:style w:type="character" w:customStyle="1" w:styleId="BalloonTextChar">
    <w:name w:val="Balloon Text Char"/>
    <w:link w:val="BalloonText"/>
    <w:uiPriority w:val="99"/>
    <w:semiHidden/>
    <w:rsid w:val="008F7525"/>
    <w:rPr>
      <w:rFonts w:ascii="Lucida Grande" w:hAnsi="Lucida Grande" w:cs="Lucida Grande"/>
      <w:sz w:val="18"/>
      <w:szCs w:val="18"/>
    </w:rPr>
  </w:style>
  <w:style w:type="character" w:styleId="Hyperlink">
    <w:name w:val="Hyperlink"/>
    <w:uiPriority w:val="99"/>
    <w:unhideWhenUsed/>
    <w:rsid w:val="0018377B"/>
    <w:rPr>
      <w:color w:val="0000FF"/>
      <w:u w:val="single"/>
    </w:rPr>
  </w:style>
  <w:style w:type="paragraph" w:styleId="NormalWeb">
    <w:name w:val="Normal (Web)"/>
    <w:basedOn w:val="Normal"/>
    <w:uiPriority w:val="99"/>
    <w:semiHidden/>
    <w:unhideWhenUsed/>
    <w:rsid w:val="002B5C70"/>
    <w:pPr>
      <w:spacing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BA2C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617934">
      <w:bodyDiv w:val="1"/>
      <w:marLeft w:val="0"/>
      <w:marRight w:val="0"/>
      <w:marTop w:val="0"/>
      <w:marBottom w:val="0"/>
      <w:divBdr>
        <w:top w:val="none" w:sz="0" w:space="0" w:color="auto"/>
        <w:left w:val="none" w:sz="0" w:space="0" w:color="auto"/>
        <w:bottom w:val="none" w:sz="0" w:space="0" w:color="auto"/>
        <w:right w:val="none" w:sz="0" w:space="0" w:color="auto"/>
      </w:divBdr>
      <w:divsChild>
        <w:div w:id="1058284579">
          <w:marLeft w:val="0"/>
          <w:marRight w:val="0"/>
          <w:marTop w:val="0"/>
          <w:marBottom w:val="0"/>
          <w:divBdr>
            <w:top w:val="none" w:sz="0" w:space="0" w:color="auto"/>
            <w:left w:val="none" w:sz="0" w:space="0" w:color="auto"/>
            <w:bottom w:val="none" w:sz="0" w:space="0" w:color="auto"/>
            <w:right w:val="none" w:sz="0" w:space="0" w:color="auto"/>
          </w:divBdr>
          <w:divsChild>
            <w:div w:id="2111967778">
              <w:marLeft w:val="-225"/>
              <w:marRight w:val="-225"/>
              <w:marTop w:val="0"/>
              <w:marBottom w:val="0"/>
              <w:divBdr>
                <w:top w:val="none" w:sz="0" w:space="0" w:color="auto"/>
                <w:left w:val="none" w:sz="0" w:space="0" w:color="auto"/>
                <w:bottom w:val="none" w:sz="0" w:space="0" w:color="auto"/>
                <w:right w:val="none" w:sz="0" w:space="0" w:color="auto"/>
              </w:divBdr>
              <w:divsChild>
                <w:div w:id="841548940">
                  <w:marLeft w:val="0"/>
                  <w:marRight w:val="0"/>
                  <w:marTop w:val="0"/>
                  <w:marBottom w:val="0"/>
                  <w:divBdr>
                    <w:top w:val="none" w:sz="0" w:space="0" w:color="auto"/>
                    <w:left w:val="none" w:sz="0" w:space="0" w:color="auto"/>
                    <w:bottom w:val="none" w:sz="0" w:space="0" w:color="auto"/>
                    <w:right w:val="none" w:sz="0" w:space="0" w:color="auto"/>
                  </w:divBdr>
                  <w:divsChild>
                    <w:div w:id="2078744299">
                      <w:marLeft w:val="-225"/>
                      <w:marRight w:val="-225"/>
                      <w:marTop w:val="0"/>
                      <w:marBottom w:val="0"/>
                      <w:divBdr>
                        <w:top w:val="none" w:sz="0" w:space="0" w:color="auto"/>
                        <w:left w:val="none" w:sz="0" w:space="0" w:color="auto"/>
                        <w:bottom w:val="none" w:sz="0" w:space="0" w:color="auto"/>
                        <w:right w:val="none" w:sz="0" w:space="0" w:color="auto"/>
                      </w:divBdr>
                      <w:divsChild>
                        <w:div w:id="1581400946">
                          <w:marLeft w:val="0"/>
                          <w:marRight w:val="0"/>
                          <w:marTop w:val="0"/>
                          <w:marBottom w:val="0"/>
                          <w:divBdr>
                            <w:top w:val="none" w:sz="0" w:space="0" w:color="auto"/>
                            <w:left w:val="none" w:sz="0" w:space="0" w:color="auto"/>
                            <w:bottom w:val="none" w:sz="0" w:space="0" w:color="auto"/>
                            <w:right w:val="none" w:sz="0" w:space="0" w:color="auto"/>
                          </w:divBdr>
                          <w:divsChild>
                            <w:div w:id="795873000">
                              <w:marLeft w:val="-225"/>
                              <w:marRight w:val="-225"/>
                              <w:marTop w:val="0"/>
                              <w:marBottom w:val="0"/>
                              <w:divBdr>
                                <w:top w:val="none" w:sz="0" w:space="0" w:color="auto"/>
                                <w:left w:val="none" w:sz="0" w:space="0" w:color="auto"/>
                                <w:bottom w:val="none" w:sz="0" w:space="0" w:color="auto"/>
                                <w:right w:val="none" w:sz="0" w:space="0" w:color="auto"/>
                              </w:divBdr>
                              <w:divsChild>
                                <w:div w:id="9077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mhc.org.au/Ronald-mcdonald-family-retrea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icia.Tremain@health.nsw.gov.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 Smith</dc:creator>
  <cp:keywords/>
  <cp:lastModifiedBy>Alicia S. Tremain</cp:lastModifiedBy>
  <cp:revision>23</cp:revision>
  <cp:lastPrinted>2023-03-22T03:28:00Z</cp:lastPrinted>
  <dcterms:created xsi:type="dcterms:W3CDTF">2023-02-14T22:44:00Z</dcterms:created>
  <dcterms:modified xsi:type="dcterms:W3CDTF">2023-03-22T03:37:00Z</dcterms:modified>
</cp:coreProperties>
</file>